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8D" w:rsidRPr="0045238D" w:rsidRDefault="0045238D" w:rsidP="0045238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b/>
          <w:bCs/>
          <w:i/>
          <w:iCs/>
          <w:color w:val="2F3192"/>
          <w:sz w:val="24"/>
          <w:szCs w:val="24"/>
          <w:lang w:eastAsia="ru-RU"/>
        </w:rPr>
        <w:t xml:space="preserve">Памятки для </w:t>
      </w:r>
      <w:proofErr w:type="gramStart"/>
      <w:r w:rsidRPr="0045238D">
        <w:rPr>
          <w:rFonts w:ascii="Georgia" w:eastAsia="Times New Roman" w:hAnsi="Georgia" w:cs="Times New Roman"/>
          <w:b/>
          <w:bCs/>
          <w:i/>
          <w:iCs/>
          <w:color w:val="2F3192"/>
          <w:sz w:val="24"/>
          <w:szCs w:val="24"/>
          <w:lang w:eastAsia="ru-RU"/>
        </w:rPr>
        <w:t>обучающихся</w:t>
      </w:r>
      <w:proofErr w:type="gramEnd"/>
      <w:r w:rsidRPr="0045238D">
        <w:rPr>
          <w:rFonts w:ascii="Georgia" w:eastAsia="Times New Roman" w:hAnsi="Georgia" w:cs="Times New Roman"/>
          <w:b/>
          <w:bCs/>
          <w:i/>
          <w:iCs/>
          <w:color w:val="2F3192"/>
          <w:sz w:val="24"/>
          <w:szCs w:val="24"/>
          <w:lang w:eastAsia="ru-RU"/>
        </w:rPr>
        <w:t xml:space="preserve"> по информационной безопасности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Times New Roman" w:eastAsia="Times New Roman" w:hAnsi="Times New Roman" w:cs="Times New Roman"/>
          <w:i/>
          <w:iCs/>
          <w:color w:val="2F3192"/>
          <w:sz w:val="24"/>
          <w:szCs w:val="24"/>
          <w:lang w:eastAsia="ru-RU"/>
        </w:rPr>
        <w:t xml:space="preserve">Приложение 1. Памятка для обучающихся об информационной безопасности детей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 xml:space="preserve">НЕЛЬЗЯ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Всем подряд сообщать свою частную информацию (настоящие имя, фамилию, телефон, адрес, номер школы, а также фотографии свои, своей семьи и друзей);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Открывать вложенные файлы электронной почты, когда не знаешь отправителя;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Грубить, придираться, оказывать давление - вести себя невежливо и агрессивно;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Не распоряжайся деньгами твоей семьи без разрешения старших - всегда спрашивай родителей;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Не встречайся с Интернет-знакомыми в реальной жизни - посоветуйся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со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взрослым, которому доверяешь.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 xml:space="preserve">ОСТОРОЖНО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Не все пишут правду. Читаешь о себе неправду в Интернете - сообщи об этом своим родителям или опекунам;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Приглашают переписываться, играть, обмениваться - проверь, нет ли подвоха;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Незаконное копирование файлов в Интернете - воровство;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Всегда рассказывай взрослым о проблемах в сети - они всегда помогут;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Используй настройки безопасности и приватности, чтобы не потерять свои аккаунты в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соцсетях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и других порталах.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b/>
          <w:bCs/>
          <w:color w:val="00A650"/>
          <w:sz w:val="24"/>
          <w:szCs w:val="24"/>
          <w:lang w:eastAsia="ru-RU"/>
        </w:rPr>
        <w:t xml:space="preserve">МОЖНО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Уважай других пользователей;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Пользуешься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Интернет-источником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делай ссылку на него;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Открывай только те ссылки, в которых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уверен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Обращаться за помощью к взрослым - родители, опекуны и администрация сайтов всегда помогут;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5. Пройди обучение на сайте "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Сетевичок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" и получи паспорт цифрового гражданина!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2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i/>
          <w:iCs/>
          <w:color w:val="2F3192"/>
          <w:sz w:val="24"/>
          <w:szCs w:val="24"/>
          <w:lang w:eastAsia="ru-RU"/>
        </w:rPr>
        <w:t xml:space="preserve">Приложение 2. Информационная памятка для </w:t>
      </w:r>
      <w:proofErr w:type="gramStart"/>
      <w:r w:rsidRPr="0045238D">
        <w:rPr>
          <w:rFonts w:ascii="Georgia" w:eastAsia="Times New Roman" w:hAnsi="Georgia" w:cs="Times New Roman"/>
          <w:i/>
          <w:iCs/>
          <w:color w:val="2F3192"/>
          <w:sz w:val="24"/>
          <w:szCs w:val="24"/>
          <w:lang w:eastAsia="ru-RU"/>
        </w:rPr>
        <w:t>обучающихся</w:t>
      </w:r>
      <w:proofErr w:type="gramEnd"/>
      <w:r w:rsidRPr="0045238D">
        <w:rPr>
          <w:rFonts w:ascii="Georgia" w:eastAsia="Times New Roman" w:hAnsi="Georgia" w:cs="Times New Roman"/>
          <w:i/>
          <w:iCs/>
          <w:color w:val="2F3192"/>
          <w:sz w:val="24"/>
          <w:szCs w:val="24"/>
          <w:lang w:eastAsia="ru-RU"/>
        </w:rPr>
        <w:t xml:space="preserve"> для размещения на официальных </w:t>
      </w:r>
      <w:proofErr w:type="spellStart"/>
      <w:r w:rsidRPr="0045238D">
        <w:rPr>
          <w:rFonts w:ascii="Georgia" w:eastAsia="Times New Roman" w:hAnsi="Georgia" w:cs="Times New Roman"/>
          <w:i/>
          <w:iCs/>
          <w:color w:val="2F3192"/>
          <w:sz w:val="24"/>
          <w:szCs w:val="24"/>
          <w:lang w:eastAsia="ru-RU"/>
        </w:rPr>
        <w:t>интернет-ресурсах</w:t>
      </w:r>
      <w:proofErr w:type="spellEnd"/>
      <w:r w:rsidRPr="0045238D">
        <w:rPr>
          <w:rFonts w:ascii="Georgia" w:eastAsia="Times New Roman" w:hAnsi="Georgia" w:cs="Times New Roman"/>
          <w:i/>
          <w:iCs/>
          <w:color w:val="2F3192"/>
          <w:sz w:val="24"/>
          <w:szCs w:val="24"/>
          <w:lang w:eastAsia="ru-RU"/>
        </w:rPr>
        <w:t xml:space="preserve">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С каждым годом молодежи в интернете становится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 xml:space="preserve">Компьютерные вирусы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Компьютерный вирус - это разновидность компьютерных программ, отличительной особенностью которой является способность к размножению. В дополнение к этому, вирусы могут повредить или полностью уничтожить все файлы и данные, подконтрольные пользователю, от имени которого была запущена зараженная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00A650"/>
          <w:sz w:val="24"/>
          <w:szCs w:val="24"/>
          <w:lang w:eastAsia="ru-RU"/>
        </w:rPr>
        <w:t xml:space="preserve">Методы защиты от вредоносных программ: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Используй современные операционные системы, имеющие серьезный уровень защиты от вредоносных программ;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Постоянно устанавливай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пачти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(цифровые заплатки, которые автоматически устанавливаются с целью доработки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Используй антивирусные программные продукты известных производителей, с автоматическим обновлением баз;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Ограничь физический доступ к компьютеру для посторонних лиц;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6. Используй внешние носители информации, такие как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флешка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, диск или файл из интернета, только из проверенных источников;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7. Не открывай компьютерные файлы, полученные из ненадежных источников. Даже те файлы, которые прислал твой знакомый. Лучше уточни у него, отправлял ли он тебе их.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Сети WI-FI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это не вид передачи данных, не технология, а всего лишь бренд, марка. Еще в 1991 году нидерландская компания зарегистрировала бренд "WECA", что обозначало словосочетание "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Wireless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Fidelity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", который переводится как "беспроводная точность".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До нашего времени дошла другая аббревиатура, которая является такой же технологией. Это аббревиатура "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". Такое название было дано с намеком на стандарт высшей звуковой техники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Hi-Fi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, что в переводе означает "высокая точность".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Да, бесплатный интернет-доступ в кафе, отелях и аэропортах является отличной возможностью выхода в интернет. Но многие эксперты считают, что общедоступные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сети не являются безопасными.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Советы по безопасности работы в общедоступных сетях </w:t>
      </w:r>
      <w:proofErr w:type="spell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Не передавай свою личную информацию через общедоступные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сети. Работая в них, желательно не вводить пароли доступа, логины и какие-то номера;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Используй и обновляй антивирусные программы и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брандмауер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. Тем самым ты обезопасишь себя от закачки вируса на твое устройство;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При использовании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отключи функцию "Общий доступ к файлам и принтерам". Данная функция закрыта по умолчанию, однако некоторые пользователи активируют ее для удобства использования в работе или учебе;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Не используй публичный WI-FI для передачи личных данных, например для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выхода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в социальные сети или в электронную почту;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Используй только защищенное соединение через HTTPS, а не HTTP, т.е. при наборе веб-адреса вводи именно "https://";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6. В мобильном телефоне отключи функцию "Подключение к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автоматически". Не допускай автоматического подключения устройства к сетям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Wi-Fi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без твоего согласия.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Социальные сети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Социальные сети активно входят в нашу жизнь, многие люди работают и живут там постоянно, а в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Facebook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безопасности в социальных сетях: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Ограничь список друзей. У тебя в друзьях не должно быть случайных и незнакомых людей;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 о том, как ты и твои родители планируете провести каникулы;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Если ты говоришь с людьми, которых не знаешь, не используй свое реальное имя и другую личную информации: имя, место жительства, место учебы и прочее;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Избегай размещения фотографий в Интернете, где ты изображен на местности, по которой можно определить твое местоположение;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6. При регистрации в социальной сети необходимо использовать сложные пароли, состоящие из букв и цифр и с количеством знаков не менее 8;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7.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Электронные деньги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Электронные деньги - это очень удобный способ платежей, однако существуют мошенники, которые хотят получить эти деньги.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Электронные деньги появились совсем недавно и именно из-за этого во многих государствах до сих пор не прописано про них в законах.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В России же они функционируют и о них уже прописано в законе, где их разделяют на несколько видов - анонимные и не анонимные. Разница в том, что анонимные - это те, в которых разрешается проводить операции без идентификации пользователя, а в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неанонимных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идентификация пользователя является обязательной.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Также следует различать электронные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фиатные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деньги (равны государственным валютам) и электронные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нефиатные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деньги (не равны государственным валютам).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безопасной работе с электронными деньгами: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Используй одноразовые пароли. После перехода на усиленную авторизацию тебе уже не будет угрожать опасность кражи или перехвата платежного пароля;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Выбери сложный пароль. Преступникам будет не просто угадать сложный пароль. Надежные пароли -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 т.п. Например, $tR0ng!;;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Не вводи свои личные данные на сайтах, которым не доверяешь.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Электронная почта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Электронная почта - это технология и предоставляемые ею услуги по пересылке и получению электронных сообщений, которые распределяются в компьютерной сети. Обычно электронный почтовый ящик выглядит следующим образом: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имя_пользователя@имя_домена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. Также кроме передачи простого текста, имеется возможность передавать файлы.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безопасной работе с электронной почтой: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Надо выбрать правильный почтовый сервис. В интернете есть огромный выбор бесплатных почтовых сервисов, однако лучше доверять тем, кого знаешь и кто первый в рейтинге;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>2. Не указывай в личной почте личную информацию. Например, лучше выбрать "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музыкальный_фанат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@" или "рок2013" вместо "тема13";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Используй двухэтапную авторизацию. Это когда помимо пароля нужно вводить код, присылаемый по SMS;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Выбери сложный пароль. Для каждого почтового ящика должен быть свой надежный, устойчивый к взлому пароль;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Если есть возможность написать самому свой личный вопрос, используй эту возможность;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6.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7. Не открывай файлы и другие вложения в письмах, даже если они пришли от твоих друзей. Лучше уточни у них, отправляли ли они тебе эти файлы;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8. После окончания работы на почтовом сервисе перед закрытием вкладки с сайтом не забудь нажать на "Выйти".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Кибербуллинг</w:t>
      </w:r>
      <w:proofErr w:type="spell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 или виртуальное издевательство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Кибербуллинг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преследование сообщениями, содержащими оскорбления, агрессию, запугивание; хулиганство; социальное бойкотирование с помощью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различных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интернет-сервисов.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борьбе с </w:t>
      </w:r>
      <w:proofErr w:type="spell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кибербуллингом</w:t>
      </w:r>
      <w:proofErr w:type="spell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Не бросайся в бой. Лучший способ: посоветоваться как себя вести и, если нет того, к кому можно обратиться, то вначале успокоиться. Если ты начнешь отвечать оскорблениями на оскорбления, то только еще больше разожжешь конфликт;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Управляй своей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киберрепутацией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Анонимность в сети мнимая. Существуют способы выяснить, кто стоит за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анонимным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 аккаунтом;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Не стоит вести хулиганский образ виртуальной жизни. Интернет фиксирует все твои действия и сохраняет их. Удалить их будет крайне затруднительно;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Соблюдай свою виртуальную честь смолоду;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6. Игнорируй единичный негатив. Одноразовые оскорбительные сообщения лучше игнорировать. Обычно агрессия прекращается на начальной стадии;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7.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Бан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агрессора. В программах обмена мгновенными сообщениями, в социальных сетях есть возможность блокировки отправки сообщений с определенных адресов;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8. Если ты свидетель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кибербуллинга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. Твои действия: выступить против преследователя, показать ему, что его действия оцениваются негативно, </w:t>
      </w: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поддержать жертву, которой нужна психологическая помощь, сообщить взрослым о факте агрессивного поведения в сети.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Мобильный телефон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Далеко не все производители выпускают обновления, закрывающие критические уязвимости для своих устройств.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для безопасности мобильного телефона: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Ничего не является по-настоящему бесплатным. Будь осторожен, ведь когда тебе предлагают бесплатный контент, в нем могут быть скрыты какие-то платные услуги;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Думай, прежде чем отправить SMS, фото или видео. Ты точно знаешь, где они будут в конечном итоге?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Необходимо обновлять операционную систему твоего смартфона;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Используй антивирусные программы для мобильных телефонов;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Не загружай приложения от неизвестного источника, ведь они могут содержать вредоносное программное обеспечение;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После того как ты выйдешь с сайта, где вводил личную информацию, зайди в настройки браузера и удали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cookies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Периодически проверяй, какие платные услуги активированы на твоем номере;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Давай свой номер мобильного телефона только людям, которых ты знаешь и кому доверяешь;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Bluetooth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должен быть выключен, когда ты им не пользуешься. Не забывай иногда проверять это.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Online</w:t>
      </w:r>
      <w:proofErr w:type="spell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 игры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Современные онлайн-игры - это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Все эти средства идут на поддержание и развитие игры, а также на саму безопасность: совершенствуются системы авторизации, выпускаются новые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патчи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(цифровые заплатки для программ), закрываются уязвимости серверов.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В подобных играх стоит опасаться не столько своих соперников, сколько кражи твоего пароля, на котором основана система авторизации большинства игр.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безопасности </w:t>
      </w:r>
      <w:proofErr w:type="gram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твоего</w:t>
      </w:r>
      <w:proofErr w:type="gram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 игрового аккаунта: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Если другой игрок ведет себя плохо или создает тебе неприятности, заблокируй его в списке игроков;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Пожалуйся администраторам игры на плохое поведение этого игрока, желательно приложить какие-то доказательства в виде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скринов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Не указывай личную информацию в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профайле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игры;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4. Уважай других участников по игре;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Не устанавливай неофициальные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патчи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и моды;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6. Используй сложные и разные пароли;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7. Даже во время игры не стоит отключать антивирус. Пока ты играешь, твой компьютер могут заразить.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Фишинг</w:t>
      </w:r>
      <w:proofErr w:type="spell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 или кража личных данных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Обычной кражей денег и документов сегодня уже никого не удивишь, но с развитием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интернет-технологий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злоумышленники переместились в интернет, и продолжают заниматься "любимым" делом.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Так появилась новая угроза: интернет-мошенничества или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фишинг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, главная цель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которого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состоит в получении конфиденциальных данных пользователей - логинов и паролей. На английском языке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phishing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читается как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фишинг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(от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fishing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рыбная ловля,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password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пароль).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борьбе с </w:t>
      </w:r>
      <w:proofErr w:type="spellStart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>фишингом</w:t>
      </w:r>
      <w:proofErr w:type="spellEnd"/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Следи за своим аккаунтом. Если ты подозреваешь, что твоя анкета была взломана, то необходимо заблокировать ее и сообщить администраторам ресурса об этом как можно скорее;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Используй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безопасные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веб-сайты, в том числе, интернет-магазинов и поисковых систем;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4.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</w:t>
      </w: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фишинговые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сайты;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5. Установи надежный пароль (PIN) на мобильный телефон;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6. Отключи сохранение пароля в браузере;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7. Не открывай файлы и другие вложения в письмах, даже если они пришли от твоих друзей. Лучше уточни у них, отправляли ли они тебе эти файлы.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Цифровая репутация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Цифровая репутация - это негативная или позитивная информация в сети о тебе. Компрометирующая информация, размещенная в интернете, может серьезным образом отразиться на твоей реальной жизни. "Цифровая репутация" - это твой имидж, который формируется из информации о тебе в интернете.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Твое место жительства, учебы, твое финансовое положение, особенности характера и рассказы о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близких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все это накапливается в сети.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окружающие люди, которые найдут и увидят это. Найти информацию много лет спустя сможет любой - как из добрых побуждений, так и с намерением причинить вред. Это может быть кто угодно.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Основные советы по защите цифровой репутации: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1. Подумай, прежде чем что-то публиковать и передавать у себя в блоге или в социальной сети;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2. В настройках профиля установи ограничения на просмотр твоего профиля и его содержимого, сделай его только "для друзей";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3. Не размещай и не указывай информацию, которая может кого-либо оскорблять или обижать.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Авторское право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Современные школьники - активные 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Термин "интеллектуальная собственность" относится к различным творениям человеческого ума, начиная с новых изобретений и знаков, обозначающих </w:t>
      </w: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lastRenderedPageBreak/>
        <w:t xml:space="preserve">собственность на продукты и услуги, и заканчивая книгами, фотографиями, кинофильмами и музыкальными произведениями.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Авторские права - это права на интеллектуальную собственность на произведения науки, литературы и искусства. Авторские права выступают в качестве гарантии того, что интеллектуальный/творческий труд 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Использование "пиратского" программного обеспечения может привести 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к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многим рискам: от потери данных к твоим аккаунтам до блокировки твоего устройства, где установлена нелегальная программа. Не стоит также забывать, что существуют легальные и бесплатные программы, которые можно найти в сети.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8D">
        <w:rPr>
          <w:rFonts w:ascii="Georgia" w:eastAsia="Times New Roman" w:hAnsi="Georgia" w:cs="Times New Roman"/>
          <w:color w:val="2F3192"/>
          <w:sz w:val="24"/>
          <w:szCs w:val="24"/>
          <w:lang w:eastAsia="ru-RU"/>
        </w:rPr>
        <w:t xml:space="preserve">О портале </w:t>
      </w:r>
    </w:p>
    <w:p w:rsidR="0045238D" w:rsidRPr="0045238D" w:rsidRDefault="0045238D" w:rsidP="004523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Сетевичок</w:t>
      </w:r>
      <w:proofErr w:type="gramStart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.р</w:t>
      </w:r>
      <w:proofErr w:type="gram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>ф</w:t>
      </w:r>
      <w:proofErr w:type="spellEnd"/>
      <w:r w:rsidRPr="0045238D">
        <w:rPr>
          <w:rFonts w:ascii="Georgia" w:eastAsia="Times New Roman" w:hAnsi="Georgia" w:cs="Times New Roman"/>
          <w:color w:val="464646"/>
          <w:sz w:val="24"/>
          <w:szCs w:val="24"/>
          <w:lang w:eastAsia="ru-RU"/>
        </w:rPr>
        <w:t xml:space="preserve"> - твой главный советчик в сети. Здесь ты можешь узнать о безопасности в сети понятным и доступным языком, а при возникновении критической ситуации обратиться за советом. А также принять участие в конкурсах и стать самым цифровым гражданином! </w:t>
      </w:r>
    </w:p>
    <w:p w:rsidR="005C57C0" w:rsidRDefault="0045238D" w:rsidP="0045238D">
      <w:r w:rsidRPr="004523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23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23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23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C04B1E" wp14:editId="5A0E878D">
            <wp:extent cx="5771515" cy="8148955"/>
            <wp:effectExtent l="0" t="0" r="635" b="4445"/>
            <wp:docPr id="1" name="Рисунок 1" descr="http://edu-mchr.irkmo.ru/upload/medialibrary/73e/73e8affc2694733b80d4e92457f748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mchr.irkmo.ru/upload/medialibrary/73e/73e8affc2694733b80d4e92457f748d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652E92" wp14:editId="7BB8632A">
            <wp:extent cx="5771515" cy="8148955"/>
            <wp:effectExtent l="0" t="0" r="635" b="4445"/>
            <wp:docPr id="2" name="Рисунок 2" descr="http://edu-mchr.irkmo.ru/upload/medialibrary/fef/fef9fc91d4a1c296242910fafe792f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-mchr.irkmo.ru/upload/medialibrary/fef/fef9fc91d4a1c296242910fafe792fe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84989D" wp14:editId="12DFC2D6">
            <wp:extent cx="5771515" cy="8148955"/>
            <wp:effectExtent l="0" t="0" r="635" b="4445"/>
            <wp:docPr id="3" name="Рисунок 3" descr="http://edu-mchr.irkmo.ru/upload/medialibrary/3fd/3fd636ab8828302db4a2df4b59146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-mchr.irkmo.ru/upload/medialibrary/3fd/3fd636ab8828302db4a2df4b59146d0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B7764" wp14:editId="09D0136B">
            <wp:extent cx="5771515" cy="8163560"/>
            <wp:effectExtent l="0" t="0" r="635" b="8890"/>
            <wp:docPr id="4" name="Рисунок 4" descr="http://edu-mchr.irkmo.ru/upload/medialibrary/d99/d99ff35f769544db162de9ffcc9fc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-mchr.irkmo.ru/upload/medialibrary/d99/d99ff35f769544db162de9ffcc9fcb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342F5B" wp14:editId="22098F86">
            <wp:extent cx="5771515" cy="8148955"/>
            <wp:effectExtent l="0" t="0" r="635" b="4445"/>
            <wp:docPr id="5" name="Рисунок 5" descr="http://edu-mchr.irkmo.ru/upload/medialibrary/693/693bb122b006d6cfacd287d03996e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-mchr.irkmo.ru/upload/medialibrary/693/693bb122b006d6cfacd287d03996ee9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D4501" wp14:editId="4ADD2A14">
            <wp:extent cx="5771515" cy="8148955"/>
            <wp:effectExtent l="0" t="0" r="635" b="4445"/>
            <wp:docPr id="6" name="Рисунок 6" descr="http://edu-mchr.irkmo.ru/upload/medialibrary/5bb/5bb4e6fbf6c3d97f464cd42f04b9b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u-mchr.irkmo.ru/upload/medialibrary/5bb/5bb4e6fbf6c3d97f464cd42f04b9b9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37C667" wp14:editId="66C334EF">
            <wp:extent cx="5771515" cy="8148955"/>
            <wp:effectExtent l="0" t="0" r="635" b="4445"/>
            <wp:docPr id="7" name="Рисунок 7" descr="http://edu-mchr.irkmo.ru/upload/medialibrary/c41/c41eb9bd9a8ca88f156650214dfcc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-mchr.irkmo.ru/upload/medialibrary/c41/c41eb9bd9a8ca88f156650214dfcc0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DD715" wp14:editId="1851299B">
            <wp:extent cx="5771515" cy="8148955"/>
            <wp:effectExtent l="0" t="0" r="635" b="4445"/>
            <wp:docPr id="8" name="Рисунок 8" descr="http://edu-mchr.irkmo.ru/upload/medialibrary/882/8821b3ea02a677f2c1f623a375858d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-mchr.irkmo.ru/upload/medialibrary/882/8821b3ea02a677f2c1f623a375858da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247B01" wp14:editId="378FC8FA">
            <wp:extent cx="5771515" cy="8148955"/>
            <wp:effectExtent l="0" t="0" r="635" b="4445"/>
            <wp:docPr id="9" name="Рисунок 9" descr="http://edu-mchr.irkmo.ru/upload/medialibrary/585/5850be8fc3578a63396ddf160e5b07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-mchr.irkmo.ru/upload/medialibrary/585/5850be8fc3578a63396ddf160e5b07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68CB16" wp14:editId="73440D5D">
            <wp:extent cx="5771515" cy="8148955"/>
            <wp:effectExtent l="0" t="0" r="635" b="4445"/>
            <wp:docPr id="10" name="Рисунок 10" descr="http://edu-mchr.irkmo.ru/upload/medialibrary/930/9301b0199da3c52334ccabb15bdbb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-mchr.irkmo.ru/upload/medialibrary/930/9301b0199da3c52334ccabb15bdbb2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3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CD4009" wp14:editId="311E7954">
            <wp:extent cx="5771515" cy="8148955"/>
            <wp:effectExtent l="0" t="0" r="635" b="4445"/>
            <wp:docPr id="11" name="Рисунок 11" descr="http://edu-mchr.irkmo.ru/upload/medialibrary/9ee/9eea17398c196c83d8542fb67f576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-mchr.irkmo.ru/upload/medialibrary/9ee/9eea17398c196c83d8542fb67f576cb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8D"/>
    <w:rsid w:val="0045238D"/>
    <w:rsid w:val="00A051F6"/>
    <w:rsid w:val="00E4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5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2710</Words>
  <Characters>15448</Characters>
  <Application>Microsoft Office Word</Application>
  <DocSecurity>0</DocSecurity>
  <Lines>128</Lines>
  <Paragraphs>36</Paragraphs>
  <ScaleCrop>false</ScaleCrop>
  <Company/>
  <LinksUpToDate>false</LinksUpToDate>
  <CharactersWithSpaces>18122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2019-10-11T07:51:00Z</dcterms:created>
  <dcterms:modified xsi:type="dcterms:W3CDTF">2019-10-11T07:54:00Z</dcterms:modified>
</cp:coreProperties>
</file>