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44" w:rsidRPr="00250544" w:rsidRDefault="00250544" w:rsidP="00250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0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Педагогическим работникам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>Методические материалы для педагогических работников по созданию и развитию страниц сайтов в сети "Интернет"</w:t>
      </w:r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"Методические рекомендации по созданию и развитию сайтов и (или) страниц сайтов педагогических работников в сети "Интернет" разработаны Временной комиссией Совета Федерации по развитию информационного общества 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прошедшие в Совете Федерации 17 апреля 2017 года." Источник информации: </w:t>
      </w:r>
      <w:hyperlink r:id="rId5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https://www.xn--d1abkefqip0a2f.xn--p1ai/index.php/proekty</w:t>
        </w:r>
        <w:proofErr w:type="gramEnd"/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/metodicheskie-rekomendatsii-po-sozdaniyu-i...</w:t>
        </w:r>
      </w:hyperlink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 </w:t>
      </w:r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Cambria Math" w:eastAsia="Times New Roman" w:hAnsi="Cambria Math" w:cs="Cambria Math"/>
          <w:color w:val="0000FF"/>
          <w:sz w:val="28"/>
          <w:szCs w:val="28"/>
          <w:lang w:eastAsia="ru-RU"/>
        </w:rPr>
        <w:t>∗</w:t>
      </w:r>
      <w:r w:rsidRPr="00250544">
        <w:rPr>
          <w:rFonts w:ascii="Georgia" w:eastAsia="Times New Roman" w:hAnsi="Georgia" w:cs="Times New Roman"/>
          <w:color w:val="0000FF"/>
          <w:sz w:val="28"/>
          <w:szCs w:val="28"/>
          <w:lang w:eastAsia="ru-RU"/>
        </w:rPr>
        <w:t xml:space="preserve"> </w:t>
      </w:r>
      <w:r w:rsidRPr="00250544">
        <w:rPr>
          <w:rFonts w:ascii="Cambria Math" w:eastAsia="Times New Roman" w:hAnsi="Cambria Math" w:cs="Cambria Math"/>
          <w:color w:val="0000FF"/>
          <w:sz w:val="28"/>
          <w:szCs w:val="28"/>
          <w:lang w:eastAsia="ru-RU"/>
        </w:rPr>
        <w:t>∗∗∗∗∗</w:t>
      </w:r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Методические материалы для работы с </w:t>
      </w:r>
      <w:proofErr w:type="gramStart"/>
      <w:r w:rsidRPr="00250544">
        <w:rPr>
          <w:rFonts w:ascii="Georgia" w:eastAsia="Times New Roman" w:hAnsi="Georgia" w:cs="Times New Roman"/>
          <w:b/>
          <w:bCs/>
          <w:i/>
          <w:iCs/>
          <w:color w:val="0000FF"/>
          <w:sz w:val="24"/>
          <w:szCs w:val="24"/>
          <w:lang w:eastAsia="ru-RU"/>
        </w:rPr>
        <w:t>обучающимися</w:t>
      </w:r>
      <w:proofErr w:type="gramEnd"/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В 2019 году Управление </w:t>
      </w:r>
      <w:proofErr w:type="spell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Роскомнадзора</w:t>
      </w:r>
      <w:proofErr w:type="spellEnd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по Иркутской области продолжает деятельность по реализации Стратегии институционального развития и информационно-публичной деятельности в области защиты прав субъектов персональных данных на период до 2020 года, в связи с чем, для организации совместной работы с  Управлением образования и образовательными организациями по вышеуказанному направлению </w:t>
      </w:r>
      <w:proofErr w:type="spell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Роскомнадзор</w:t>
      </w:r>
      <w:proofErr w:type="spellEnd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рекомендует использовать в работе с обучающимися методические материалы, размещенные на информационном ресурсе</w:t>
      </w:r>
      <w:proofErr w:type="gramEnd"/>
      <w:r w:rsidRPr="0025054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hyperlink r:id="rId6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https://pd.rkn.gov.ru/multimedia/video114.htm</w:t>
        </w:r>
      </w:hyperlink>
      <w:r w:rsidRPr="0025054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для детей_1_1.pub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для детей_2_1.pub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Информационная брошюра ПД ДЕТИ.docx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3-5 класс.docx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6-8 класс.docx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2 Тест 9-11 класс.docx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3Таблица подсчета результатов для ОУ.docx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544" w:rsidRPr="00250544" w:rsidRDefault="00250544" w:rsidP="00250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gramStart"/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4 9-11 лет.docx</w:t>
        </w:r>
      </w:hyperlink>
      <w:r w:rsidRPr="0025054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"Типовая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действия) (9-11 лет)" </w:t>
      </w:r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br/>
      </w:r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br/>
      </w:r>
      <w:hyperlink r:id="rId15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5 12-14 лет.docx</w:t>
        </w:r>
      </w:hyperlink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 " 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</w:t>
      </w:r>
      <w:proofErr w:type="gramEnd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>) (</w:t>
      </w:r>
      <w:proofErr w:type="gramStart"/>
      <w:r w:rsidRPr="00250544">
        <w:rPr>
          <w:rFonts w:ascii="Georgia" w:eastAsia="Times New Roman" w:hAnsi="Georgia" w:cs="Times New Roman"/>
          <w:color w:val="464646"/>
          <w:sz w:val="24"/>
          <w:szCs w:val="24"/>
          <w:lang w:eastAsia="ru-RU"/>
        </w:rPr>
        <w:t xml:space="preserve">12-14 лет) </w:t>
      </w:r>
      <w:proofErr w:type="gramEnd"/>
    </w:p>
    <w:p w:rsidR="00250544" w:rsidRPr="00250544" w:rsidRDefault="00250544" w:rsidP="00250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25054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Приложение 1.xlsx</w:t>
        </w:r>
      </w:hyperlink>
      <w:r w:rsidRPr="0025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57C0" w:rsidRDefault="00250544">
      <w:bookmarkStart w:id="0" w:name="_GoBack"/>
      <w:bookmarkEnd w:id="0"/>
    </w:p>
    <w:sectPr w:rsidR="005C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44"/>
    <w:rsid w:val="00250544"/>
    <w:rsid w:val="00A051F6"/>
    <w:rsid w:val="00E4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76;&#1083;&#1103;%20&#1076;&#1077;&#1090;&#1077;&#1081;_2_1.pub" TargetMode="External"/><Relationship Id="rId13" Type="http://schemas.openxmlformats.org/officeDocument/2006/relationships/hyperlink" Target="http://edu-mchr.irkmo.ru/informatsionnaya-bezopasnost/pedagogicheskim-rabotnikam/&#1055;&#1088;&#1080;&#1083;&#1086;&#1078;&#1077;&#1085;&#1080;&#1077;%203&#1058;&#1072;&#1073;&#1083;&#1080;&#1094;&#1072;%20&#1087;&#1086;&#1076;&#1089;&#1095;&#1077;&#1090;&#1072;%20&#1088;&#1077;&#1079;&#1091;&#1083;&#1100;&#1090;&#1072;&#1090;&#1086;&#1074;%20&#1076;&#1083;&#1103;%20&#1054;&#1059;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76;&#1083;&#1103;%20&#1076;&#1077;&#1090;&#1077;&#1081;_1_1.pub" TargetMode="External"/><Relationship Id="rId12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9-11%20&#1082;&#1083;&#1072;&#1089;&#1089;.doc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edu-mchr.irkmo.ru/informatsionnaya-bezopasnost/pedagogicheskim-rabotnikam/&#1055;&#1088;&#1080;&#1083;&#1086;&#1078;&#1077;&#1085;&#1080;&#1077;%201.xlsx" TargetMode="External"/><Relationship Id="rId1" Type="http://schemas.openxmlformats.org/officeDocument/2006/relationships/styles" Target="styles.xml"/><Relationship Id="rId6" Type="http://schemas.openxmlformats.org/officeDocument/2006/relationships/hyperlink" Target="https://pd.rkn.gov.ru/multimedia/video114.htm" TargetMode="External"/><Relationship Id="rId11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6-8%20&#1082;&#1083;&#1072;&#1089;&#1089;.docx" TargetMode="External"/><Relationship Id="rId5" Type="http://schemas.openxmlformats.org/officeDocument/2006/relationships/hyperlink" Target="https://www.xn--d1abkefqip0a2f.xn--p1ai/index.php/proekty/metodicheskie-rekomendatsii-po-sozdaniyu-i-razvitiyu-sajtov-i-ili-stranits-sajtov-pedagogicheskikh-rabotnikov-v-seti-internet" TargetMode="External"/><Relationship Id="rId15" Type="http://schemas.openxmlformats.org/officeDocument/2006/relationships/hyperlink" Target="http://edu-mchr.irkmo.ru/informatsionnaya-bezopasnost/pedagogicheskim-rabotnikam/&#1055;&#1088;&#1080;&#1083;&#1086;&#1078;&#1077;&#1085;&#1080;&#1077;%205%2012-14%20&#1083;&#1077;&#1090;.docx" TargetMode="External"/><Relationship Id="rId10" Type="http://schemas.openxmlformats.org/officeDocument/2006/relationships/hyperlink" Target="http://edu-mchr.irkmo.ru/informatsionnaya-bezopasnost/pedagogicheskim-rabotnikam/&#1055;&#1088;&#1080;&#1083;&#1086;&#1078;&#1077;&#1085;&#1080;&#1077;%202%20&#1058;&#1077;&#1089;&#1090;%203-5%20&#1082;&#1083;&#1072;&#1089;&#10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-mchr.irkmo.ru/informatsionnaya-bezopasnost/pedagogicheskim-rabotnikam/&#1048;&#1085;&#1092;&#1086;&#1088;&#1084;&#1072;&#1094;&#1080;&#1086;&#1085;&#1085;&#1072;&#1103;%20&#1073;&#1088;&#1086;&#1096;&#1102;&#1088;&#1072;%20&#1055;&#1044;%20&#1044;&#1045;&#1058;&#1048;.docx" TargetMode="External"/><Relationship Id="rId14" Type="http://schemas.openxmlformats.org/officeDocument/2006/relationships/hyperlink" Target="http://edu-mchr.irkmo.ru/informatsionnaya-bezopasnost/pedagogicheskim-rabotnikam/&#1055;&#1088;&#1080;&#1083;&#1086;&#1078;&#1077;&#1085;&#1080;&#1077;%204%209-11%20&#1083;&#1077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2019-10-11T07:55:00Z</dcterms:created>
  <dcterms:modified xsi:type="dcterms:W3CDTF">2019-10-11T07:55:00Z</dcterms:modified>
</cp:coreProperties>
</file>